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D1" w:rsidRPr="00710B36" w:rsidRDefault="002779B8" w:rsidP="007632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10B36">
        <w:rPr>
          <w:rFonts w:ascii="Times New Roman" w:hAnsi="Times New Roman" w:cs="Times New Roman"/>
          <w:b/>
          <w:sz w:val="28"/>
          <w:szCs w:val="28"/>
        </w:rPr>
        <w:t>ВОПРОС 2.</w:t>
      </w:r>
      <w:r w:rsidR="00710B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0B36">
        <w:rPr>
          <w:rFonts w:ascii="Times New Roman" w:hAnsi="Times New Roman" w:cs="Times New Roman"/>
          <w:b/>
          <w:sz w:val="28"/>
          <w:szCs w:val="28"/>
        </w:rPr>
        <w:t xml:space="preserve"> О формировании Плана развития экспортного потенциала Камчатского края на 2019 год.</w:t>
      </w:r>
    </w:p>
    <w:p w:rsidR="002779B8" w:rsidRDefault="002779B8"/>
    <w:p w:rsidR="004A5091" w:rsidRPr="004A5091" w:rsidRDefault="004A5091" w:rsidP="004A509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4A50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 исполнение поручения Президента Российской Федерации В.В. Путина от 20.01.2016 № Пр-115 о развитии и поддержке экспорта </w:t>
      </w:r>
      <w:proofErr w:type="spellStart"/>
      <w:r w:rsidRPr="004A5091">
        <w:rPr>
          <w:rFonts w:ascii="Times New Roman" w:eastAsia="Calibri" w:hAnsi="Times New Roman" w:cs="Times New Roman"/>
          <w:sz w:val="28"/>
          <w:szCs w:val="28"/>
          <w:lang w:eastAsia="ru-RU"/>
        </w:rPr>
        <w:t>несырьевой</w:t>
      </w:r>
      <w:proofErr w:type="spellEnd"/>
      <w:r w:rsidRPr="004A50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группы товаров, формировании комфортной </w:t>
      </w:r>
      <w:proofErr w:type="spellStart"/>
      <w:r w:rsidRPr="004A5091">
        <w:rPr>
          <w:rFonts w:ascii="Times New Roman" w:eastAsia="Calibri" w:hAnsi="Times New Roman" w:cs="Times New Roman"/>
          <w:sz w:val="28"/>
          <w:szCs w:val="28"/>
          <w:lang w:eastAsia="ru-RU"/>
        </w:rPr>
        <w:t>экспортно</w:t>
      </w:r>
      <w:proofErr w:type="spellEnd"/>
      <w:r w:rsidRPr="004A50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ориентированной среды в регионах Российской Федерации, а также поручения Первого заместителя Председателя Правительства Российской Федерации И.И. Шувалова от 23.06.2016 № ИШ-П13-3684 в настоящее время Правительство Камчатского края проводит работу по формированию инструментов для создания эффективной системы поддержки</w:t>
      </w:r>
      <w:proofErr w:type="gramEnd"/>
      <w:r w:rsidRPr="004A50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экспортеров в </w:t>
      </w:r>
      <w:proofErr w:type="gramStart"/>
      <w:r w:rsidRPr="004A5091">
        <w:rPr>
          <w:rFonts w:ascii="Times New Roman" w:eastAsia="Calibri" w:hAnsi="Times New Roman" w:cs="Times New Roman"/>
          <w:sz w:val="28"/>
          <w:szCs w:val="28"/>
          <w:lang w:eastAsia="ru-RU"/>
        </w:rPr>
        <w:t>Камчатском</w:t>
      </w:r>
      <w:proofErr w:type="gramEnd"/>
      <w:r w:rsidRPr="004A50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крае. </w:t>
      </w:r>
    </w:p>
    <w:p w:rsidR="004A5091" w:rsidRPr="004A5091" w:rsidRDefault="004A5091" w:rsidP="004A50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На основании данных Дальневосточного таможенного управления Федеральной таможенной службы Российской Федерации в 2017 году на территории Камчатского края осуществляли деятельность 68 компаний - экспортеров, из них - 45 резидентов Камчатского края, из которых - 24 субъекта малого и среднего предпринимательства.</w:t>
      </w:r>
    </w:p>
    <w:p w:rsidR="004A5091" w:rsidRPr="004A5091" w:rsidRDefault="004A5091" w:rsidP="004A50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Экспортная деятельность Камчатского края является фактически мон</w:t>
      </w:r>
      <w:proofErr w:type="gram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о-</w:t>
      </w:r>
      <w:proofErr w:type="gram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отраслевой. Предприятия – экспортеры рыбной продукции Камчатского края в настоящее время составляют 84,4% (38 компаний) от общего количества экспортеров - резидентов Камчатского края, из  них - 75% (18 компаний) субъекты малого и среднего предпринимательства Камчатского края.</w:t>
      </w:r>
    </w:p>
    <w:p w:rsidR="004A5091" w:rsidRPr="004A5091" w:rsidRDefault="004A5091" w:rsidP="004A50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 связи с моно-структурностью экспорта возникает необходимость в диверсификации экспортной деятельности, а по сути, в создании новых экспортно-ориентированных отраслей в экономике Камчатского края, не существовавших до настоящего времени в составе экономики региона.</w:t>
      </w:r>
    </w:p>
    <w:p w:rsidR="004A5091" w:rsidRPr="004A5091" w:rsidRDefault="004A5091" w:rsidP="004A50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На основании данных Территориального органа Федеральной службы государственной статистики по Камчатскому краю на территории Камчатского края в настоящее время действует 17851 субъект малого и среднего предпринимательства, из них число средних предприятий составляют 29 единиц, малое предпринимательство, включая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микропредприятия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– 5737 единиц (http: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kamstat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. gks.ru/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wps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wcm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connect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>/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rosstat_ts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/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kamstat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/ru /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statistics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/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enterprises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/), число индивидуальных предпринимателей составляет 12085 единиц (http</w:t>
      </w:r>
      <w:proofErr w:type="gram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: //</w:t>
      </w:r>
      <w:proofErr w:type="spellStart"/>
      <w:proofErr w:type="gram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kamstat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.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gks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. ru/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wps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wcm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connect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rosstat_ts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kamstat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/ ru/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statistics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/ </w:t>
      </w:r>
      <w:proofErr w:type="spell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accounting</w:t>
      </w:r>
      <w:proofErr w:type="spell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/).</w:t>
      </w:r>
      <w:proofErr w:type="gram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 общем количестве малых и средних предприятий наибольший удельный вес приходится на оптовую и розничную торговлю, ремонт автотранспортных средств, мотоциклов, бытовых изделий и предметов личного пользования – 36,4 % (6489 единиц), строительство – 11,1 % (1975 единиц), транспортировка и хранение – 9,7% (1738 единиц), деятельность профессиональная, научная и техническая деятельность – 6,8 % (1207 единиц),  обрабатывающие производства – 6,7 % (1174 единицы), сельское, лесное хозяйство, охота, рыболовство и рыбоводство</w:t>
      </w:r>
      <w:proofErr w:type="gram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-  4,6 % (830 единиц), операции с недвижимым имуществом, аренду и предоставление услуг – 4,3 % (773 единицы), деятельность гостиниц и предприятий общественного питания – 3,3% (583 единицы).</w:t>
      </w:r>
    </w:p>
    <w:p w:rsidR="004A5091" w:rsidRPr="004A5091" w:rsidRDefault="004A5091" w:rsidP="004A50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 оценке Министерства экономического развития Камчатского края в отраслевой структуре ВРП региона за 2017 год наибольшая доля валовой добавленной стоимости приходится на рыболовство, рыбоводство – 16,9 %; государственное управление и обеспечение военной безопасности – 13,1 %; обрабатывающие производства – 11,0 %; оптовую и розничную торговлю; ремонт автотранспортных средств, мотоциклов, бытовых изделий и предметов личного пользования – 8,3 %; здравоохранение и предоставление социальных услуг – 7,9 %; транспорт и связь – 7,0%. В совокупности перечисленные виды экономической деятельности произведут 64,2 % ВРП.</w:t>
      </w:r>
    </w:p>
    <w:p w:rsidR="004A5091" w:rsidRDefault="004A5091" w:rsidP="004A50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</w:pPr>
      <w:proofErr w:type="gram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Следовательно, </w:t>
      </w:r>
      <w:r w:rsidRPr="004A5091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 xml:space="preserve">потенциалом для экспортной деятельности в Камчатском крае обладают такие отрасли экономики, как логистика (транспортировка и хранение), обрабатывающие производства, сельское, лесное хозяйство, охота, рыболовство и рыбоводство, деятельность гостиниц, туристические услуги.  </w:t>
      </w:r>
      <w:proofErr w:type="gramEnd"/>
    </w:p>
    <w:p w:rsidR="00BD147E" w:rsidRPr="00BD147E" w:rsidRDefault="00BD147E" w:rsidP="00BD147E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В настоящее время Правительство Камчатского края определило приоритетные направления для диверсификации экспортной деятельности </w:t>
      </w:r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 xml:space="preserve">субъектов малого и среднего предпринимательства – привлечение иностранных туристов в Камчатский край, развитие туристско-рекреационной сферы экономики, ориентированной на высокие стандарты обслуживания. В Камчатском крае интенсивно развивается сектор туристических услуг, который влечет за собой интенсификацию роста внутреннего рынка услуг гостеприимства. Камчатский край является одним из интереснейших направлений туристической индустрии Азиатско-Тихоокеанского региона. Существует потребность в </w:t>
      </w:r>
      <w:proofErr w:type="gramStart"/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продвижении</w:t>
      </w:r>
      <w:proofErr w:type="gramEnd"/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турпродукта на рынках Китая, Южной Кореи, Японии. </w:t>
      </w:r>
    </w:p>
    <w:p w:rsidR="00BD147E" w:rsidRPr="00BD147E" w:rsidRDefault="00BD147E" w:rsidP="00BD147E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Другим приоритетным направлением поддержки экспортной деятельности региона является осуществление экспортных поставок за рубеж экологически чистых продуктов питания, в том числе дикоросов, мяса оленины, бутилированной минеральной и столовой питьевой воды, рыбной продукции глубокой степени переработки, морепродуктов (ламинария, </w:t>
      </w:r>
      <w:proofErr w:type="spellStart"/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кукумария</w:t>
      </w:r>
      <w:proofErr w:type="spellEnd"/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, моллюски, прочее). Производители агропромышленного комплекса Камчатского края, пищевой и перерабатывающей промышленности заинтересованы в реализации их продукции за рубеж, но до настоящего времени ими освоены только внутренние региональные рынки. Имеющиеся кадровые, административные и финансовые ресурсы не позволяют им реализовать возможность экспортных проектов самостоятельно. </w:t>
      </w:r>
    </w:p>
    <w:p w:rsidR="00BD147E" w:rsidRPr="00BD147E" w:rsidRDefault="00BD147E" w:rsidP="00BD147E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Следовательно, проведя анализ данных по видам деятельности субъектов малого и среднего предпр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инимательства Камчатского края, </w:t>
      </w:r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предполагаемое количество субъектов малого и</w:t>
      </w:r>
      <w:r w:rsidR="007D39A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среднего предпринимательства - </w:t>
      </w:r>
      <w:r w:rsidRPr="00BD147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потенциальных экспортеров, зарегистрированных на территории Камчатского края, составляет около 680 единиц.</w:t>
      </w:r>
      <w:r w:rsidR="007D39A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Ориентируясь на потребности в поддержке данных компаний, Агентство инвестиций и предпринимательства считает возможным оказать содействие субъектам малого и среднего предпринимательства по выходу на внешние рынки.</w:t>
      </w:r>
    </w:p>
    <w:p w:rsidR="005C4E23" w:rsidRPr="004A5091" w:rsidRDefault="005C4E23" w:rsidP="004A5091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</w:p>
    <w:p w:rsidR="004A5091" w:rsidRDefault="004A5091" w:rsidP="00C80D0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proofErr w:type="gramStart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 xml:space="preserve">В связи с начальным этапом формирования  мер поддержки новых направлений экспортной деятельности предприятий малого и среднего бизнеса Камчатского края, возникновением опасности «распыления» мер поддержки бизнеса, </w:t>
      </w:r>
      <w:r w:rsidR="005C4E2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Агентство инвестиций и предпринимательства Камчатского края направило запрос в профильные исполнительные органы государственной власти Камчатского края</w:t>
      </w:r>
      <w:r w:rsidR="00C80D02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(далее – ИОГВ Камчатского края)  о развитии</w:t>
      </w:r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экспортного потенциа</w:t>
      </w:r>
      <w:r w:rsidR="00C80D02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ла Камчатского края и содействии</w:t>
      </w:r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выходу региональных компаний на внешние рынки,</w:t>
      </w:r>
      <w:r w:rsidR="00C80D02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об</w:t>
      </w:r>
      <w:proofErr w:type="gramEnd"/>
      <w:r w:rsidR="00C80D02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="00C80D02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изменении</w:t>
      </w:r>
      <w:proofErr w:type="gramEnd"/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структуры экспорта Камчатского края,</w:t>
      </w:r>
      <w:r w:rsidR="00C80D02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а также о формировании</w:t>
      </w:r>
      <w:r w:rsidRPr="004A509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перечня продукции, производимой субъектами малого и среднего предпринимательства Камчатского края для экспорта, с целью оказания мер поддержки для начинающих экспортеров.  </w:t>
      </w:r>
    </w:p>
    <w:p w:rsidR="00C80D02" w:rsidRDefault="00C80D02" w:rsidP="00C80D0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В соответствии с </w:t>
      </w:r>
      <w:r w:rsidR="00553BB6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предложениями, поступившими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от </w:t>
      </w:r>
      <w:r w:rsidR="00553BB6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ИОГВ Камчатского края, реализация мер поддержки в отношении экспортно-ориентированных компаний Камчатского края</w:t>
      </w:r>
      <w:r w:rsidR="00B1060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целесообразна</w:t>
      </w:r>
      <w:r w:rsidR="00553BB6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1362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 отношении следующих субъектов малого и среднего предпринимательства Камчатского края</w:t>
      </w:r>
      <w:r w:rsidR="00553BB6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:</w:t>
      </w:r>
    </w:p>
    <w:p w:rsidR="00553BB6" w:rsidRDefault="00553BB6" w:rsidP="00553BB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Рыбохозяйственные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организации</w:t>
      </w:r>
      <w:r w:rsidR="00120AC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Камчатского края, </w:t>
      </w:r>
      <w:r w:rsidR="0011362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осуществляющие</w:t>
      </w:r>
      <w:r w:rsidR="00120AC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экспорт рыбной продукции глубокой степени переработки по перечн</w:t>
      </w:r>
      <w:r w:rsidR="0011362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ю продукции (филе рыбное и фарш;</w:t>
      </w:r>
      <w:r w:rsidR="00120AC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1362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рыба сушеная, соленая, копченая;</w:t>
      </w:r>
      <w:r w:rsidR="00120AC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1362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готовая и консервированная рыба;</w:t>
      </w:r>
      <w:r w:rsidR="00120AC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мука рыбная, непищевая)</w:t>
      </w:r>
      <w:r w:rsidR="0069145B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;</w:t>
      </w:r>
      <w:r w:rsidR="00120AC3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End"/>
    </w:p>
    <w:p w:rsidR="00120AC3" w:rsidRDefault="00DB580C" w:rsidP="00553BB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Предприятия, осуществляющие деятельность по добыче питьевых подземных вод для хозяйственно-питьевого и производственно-технического водоснабжения, а также  их промышленному розливу;</w:t>
      </w:r>
    </w:p>
    <w:p w:rsidR="0011362F" w:rsidRDefault="00DB580C" w:rsidP="00DB580C">
      <w:pPr>
        <w:pStyle w:val="a3"/>
        <w:spacing w:line="360" w:lineRule="auto"/>
        <w:ind w:left="106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предприятия, добывающие углекислые минеральные воды и попутно производящие углекислый газ,  а также осуществляющие розлив подземных питьевых вод</w:t>
      </w:r>
      <w:r w:rsidR="0069145B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;</w:t>
      </w:r>
    </w:p>
    <w:p w:rsidR="00DB580C" w:rsidRDefault="00F55FEE" w:rsidP="0011362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1362F" w:rsidRPr="0011362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Предприятия пищевой и перерабатывающей промышленности Камчатского края</w:t>
      </w:r>
      <w:r w:rsidR="0011362F" w:rsidRPr="0011362F">
        <w:rPr>
          <w:rFonts w:ascii="Times New Roman" w:hAnsi="Times New Roman" w:cs="Times New Roman"/>
          <w:sz w:val="28"/>
          <w:szCs w:val="28"/>
        </w:rPr>
        <w:t xml:space="preserve">, производящие продукцию из дикорастущего </w:t>
      </w:r>
      <w:r w:rsidR="0011362F" w:rsidRPr="0011362F">
        <w:rPr>
          <w:rFonts w:ascii="Times New Roman" w:hAnsi="Times New Roman" w:cs="Times New Roman"/>
          <w:sz w:val="28"/>
          <w:szCs w:val="28"/>
        </w:rPr>
        <w:lastRenderedPageBreak/>
        <w:t xml:space="preserve">сырья </w:t>
      </w:r>
      <w:r w:rsidR="0069145B">
        <w:rPr>
          <w:rFonts w:ascii="Times New Roman" w:hAnsi="Times New Roman" w:cs="Times New Roman"/>
          <w:sz w:val="28"/>
          <w:szCs w:val="28"/>
        </w:rPr>
        <w:t>(морсы, компоты, кисель, варенье, джемы и конфитюры, концентрированные соки  из дикорастущих ягод в ассортименте, соус брусничный, папоротник соленый, пр.);</w:t>
      </w:r>
    </w:p>
    <w:p w:rsidR="0069145B" w:rsidRPr="00EC4777" w:rsidRDefault="009465E4" w:rsidP="00EC477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</w:t>
      </w:r>
      <w:r w:rsidR="0069145B">
        <w:rPr>
          <w:rFonts w:ascii="Times New Roman" w:hAnsi="Times New Roman" w:cs="Times New Roman"/>
          <w:sz w:val="28"/>
          <w:szCs w:val="28"/>
        </w:rPr>
        <w:t xml:space="preserve">хозяйственные предприятия, производящие экологически чистую продукцию, соответствующую </w:t>
      </w:r>
      <w:r w:rsidR="00EC4777">
        <w:rPr>
          <w:rFonts w:ascii="Times New Roman" w:hAnsi="Times New Roman" w:cs="Times New Roman"/>
          <w:sz w:val="28"/>
          <w:szCs w:val="28"/>
        </w:rPr>
        <w:t xml:space="preserve">мировым </w:t>
      </w:r>
      <w:r w:rsidR="0069145B">
        <w:rPr>
          <w:rFonts w:ascii="Times New Roman" w:hAnsi="Times New Roman" w:cs="Times New Roman"/>
          <w:sz w:val="28"/>
          <w:szCs w:val="28"/>
        </w:rPr>
        <w:t>стандартам;</w:t>
      </w:r>
      <w:r w:rsidR="00EC4777">
        <w:rPr>
          <w:rFonts w:ascii="Times New Roman" w:hAnsi="Times New Roman" w:cs="Times New Roman"/>
          <w:sz w:val="28"/>
          <w:szCs w:val="28"/>
        </w:rPr>
        <w:t xml:space="preserve"> </w:t>
      </w:r>
      <w:r w:rsidR="0069145B" w:rsidRPr="00EC4777">
        <w:rPr>
          <w:rFonts w:ascii="Times New Roman" w:hAnsi="Times New Roman" w:cs="Times New Roman"/>
          <w:sz w:val="28"/>
          <w:szCs w:val="28"/>
        </w:rPr>
        <w:t xml:space="preserve">предприятия,  </w:t>
      </w:r>
      <w:r w:rsidR="00EC4777">
        <w:rPr>
          <w:rFonts w:ascii="Times New Roman" w:hAnsi="Times New Roman" w:cs="Times New Roman"/>
          <w:sz w:val="28"/>
          <w:szCs w:val="28"/>
        </w:rPr>
        <w:t>осуществляющие</w:t>
      </w:r>
      <w:r w:rsidR="0069145B" w:rsidRPr="00EC4777">
        <w:rPr>
          <w:rFonts w:ascii="Times New Roman" w:hAnsi="Times New Roman" w:cs="Times New Roman"/>
          <w:sz w:val="28"/>
          <w:szCs w:val="28"/>
        </w:rPr>
        <w:t xml:space="preserve"> производство продукции из мяса оленей.</w:t>
      </w:r>
    </w:p>
    <w:p w:rsidR="0011362F" w:rsidRDefault="0069145B" w:rsidP="0083171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777">
        <w:rPr>
          <w:rFonts w:ascii="Times New Roman" w:hAnsi="Times New Roman" w:cs="Times New Roman"/>
          <w:sz w:val="28"/>
          <w:szCs w:val="28"/>
        </w:rPr>
        <w:t>Туристические компании</w:t>
      </w:r>
      <w:r w:rsidR="00C541E2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EC4777">
        <w:rPr>
          <w:rFonts w:ascii="Times New Roman" w:hAnsi="Times New Roman" w:cs="Times New Roman"/>
          <w:sz w:val="28"/>
          <w:szCs w:val="28"/>
        </w:rPr>
        <w:t xml:space="preserve">, </w:t>
      </w:r>
      <w:r w:rsidR="00C541E2">
        <w:rPr>
          <w:rFonts w:ascii="Times New Roman" w:hAnsi="Times New Roman" w:cs="Times New Roman"/>
          <w:sz w:val="28"/>
          <w:szCs w:val="28"/>
        </w:rPr>
        <w:t>предлагающие</w:t>
      </w:r>
      <w:r w:rsidR="00EC4777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C541E2">
        <w:rPr>
          <w:rFonts w:ascii="Times New Roman" w:hAnsi="Times New Roman" w:cs="Times New Roman"/>
          <w:sz w:val="28"/>
          <w:szCs w:val="28"/>
        </w:rPr>
        <w:t>в качестве товара на  международном рынке (размещение, перемещение до страны назначения и по стране различными видами пассажирского транспорта, обеспечение питанием, удовлетворение культурных потребностей (театры, музеи), удовлетворение деловых интересов, услуги торговых предприятий, оформление документации).</w:t>
      </w:r>
    </w:p>
    <w:p w:rsidR="00314231" w:rsidRDefault="00831711" w:rsidP="0031423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Предлагаемые меры поддержки могут быть финансовыми и нефинансовыми, могут оказываться на федеральном и региональном уровнях в соответствии с приоритетным проектом</w:t>
      </w:r>
      <w:r w:rsidRPr="00831711">
        <w:rPr>
          <w:rFonts w:ascii="Times New Roman" w:hAnsi="Times New Roman" w:cs="Times New Roman"/>
          <w:sz w:val="28"/>
          <w:szCs w:val="28"/>
        </w:rPr>
        <w:t xml:space="preserve"> Российской Федерации  «Системные меры развития международной кооперации и экспорта»</w:t>
      </w:r>
      <w:r w:rsidR="00507880">
        <w:rPr>
          <w:rFonts w:ascii="Times New Roman" w:hAnsi="Times New Roman" w:cs="Times New Roman"/>
          <w:sz w:val="28"/>
          <w:szCs w:val="28"/>
        </w:rPr>
        <w:t xml:space="preserve"> (утв. Президиумом Совета при Президенте </w:t>
      </w:r>
      <w:r w:rsidR="00EF17E5">
        <w:rPr>
          <w:rFonts w:ascii="Times New Roman" w:hAnsi="Times New Roman" w:cs="Times New Roman"/>
          <w:sz w:val="28"/>
          <w:szCs w:val="28"/>
        </w:rPr>
        <w:t>Российской Федерации по стратегическому развитию и приоритетным проектам (протокол от 30 ноября 2016 г. №11)</w:t>
      </w:r>
      <w:r>
        <w:rPr>
          <w:rFonts w:ascii="Times New Roman" w:hAnsi="Times New Roman" w:cs="Times New Roman"/>
          <w:sz w:val="28"/>
          <w:szCs w:val="28"/>
        </w:rPr>
        <w:t xml:space="preserve">, государственными региональными программами. </w:t>
      </w:r>
      <w:proofErr w:type="gramEnd"/>
    </w:p>
    <w:p w:rsidR="002779B8" w:rsidRDefault="00831711" w:rsidP="007218E5">
      <w:pPr>
        <w:spacing w:line="360" w:lineRule="auto"/>
        <w:ind w:firstLine="36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Ф</w:t>
      </w:r>
      <w:r w:rsidR="00BA208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едеральная господдержка по всем видам фина</w:t>
      </w:r>
      <w:r w:rsidR="00507880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нсовой и нефинансовой поддержки оказывается</w:t>
      </w:r>
      <w:r w:rsidR="00BA2087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АО «Российский экспортный центр»</w:t>
      </w:r>
      <w:r w:rsidR="00EF17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- государственным институтом поддержки и развития </w:t>
      </w:r>
      <w:proofErr w:type="spellStart"/>
      <w:r w:rsidR="00EF17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несырьевого</w:t>
      </w:r>
      <w:proofErr w:type="spellEnd"/>
      <w:r w:rsidR="00EF17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экспорта,</w:t>
      </w:r>
      <w:r w:rsidR="00EF17E5" w:rsidRPr="00EF17E5">
        <w:rPr>
          <w:rFonts w:ascii="_circle" w:eastAsia="Times New Roman" w:hAnsi="_circle" w:cs="Times New Roman"/>
          <w:lang w:eastAsia="ru-RU"/>
        </w:rPr>
        <w:t xml:space="preserve"> </w:t>
      </w:r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="00EF17E5" w:rsidRPr="00EF17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гент</w:t>
      </w:r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ом Правительства РФ, осуществляющего</w:t>
      </w:r>
      <w:r w:rsidR="00EF17E5" w:rsidRPr="00EF17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развитие экспортной среды через эффективное участие в выполнении отдельных государственных услуг и функций, направленных н</w:t>
      </w:r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а развитие </w:t>
      </w:r>
      <w:proofErr w:type="spellStart"/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несырьевого</w:t>
      </w:r>
      <w:proofErr w:type="spellEnd"/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экспорта.</w:t>
      </w:r>
      <w:r w:rsidR="00507880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В настоящее время рассматривается возможность подписания Соглашения о сотрудничестве</w:t>
      </w:r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по вопросам </w:t>
      </w:r>
      <w:proofErr w:type="gramStart"/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экспортной</w:t>
      </w:r>
      <w:proofErr w:type="gramEnd"/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деятельности между АО «РЭЦ» и </w:t>
      </w:r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 xml:space="preserve">Правительством Камчатского края во время проведения Восточного экономического форума </w:t>
      </w:r>
      <w:r w:rsidR="00B40546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–</w:t>
      </w:r>
      <w:r w:rsidR="00314231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2018</w:t>
      </w:r>
      <w:r w:rsidR="00B40546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507880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 </w:t>
      </w:r>
    </w:p>
    <w:p w:rsidR="007E0DCA" w:rsidRDefault="00B40546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Вместе с тем, ИОГВ Камчатского края внесли предложения по </w:t>
      </w:r>
      <w:r w:rsidR="007E0DC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оказанию следующих мер поддержки:</w:t>
      </w:r>
    </w:p>
    <w:p w:rsidR="005E1E15" w:rsidRDefault="00634BBD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1. частичное </w:t>
      </w:r>
      <w:r w:rsidR="00E12E99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возмещение затрат по приобретению</w:t>
      </w:r>
      <w:r w:rsidR="007E0DC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оборудования и специализированного </w:t>
      </w:r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автотранспорта;</w:t>
      </w:r>
    </w:p>
    <w:p w:rsidR="00634BBD" w:rsidRDefault="00634BBD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2. освобождение от ввозных пошлин импортируемого оборудования и сырья, используемого для производства экспортной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ab/>
        <w:t xml:space="preserve"> продукции;</w:t>
      </w:r>
    </w:p>
    <w:p w:rsidR="00634BBD" w:rsidRDefault="00634BBD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3. возмещение части затрат, связанных с уплатой таможенных сборов и пошлин при импорте упаковочных материалов и 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тароупаковки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, предназначенной для изготовления товаров, которые в последующем будут экспортированы;</w:t>
      </w:r>
    </w:p>
    <w:p w:rsidR="00634BBD" w:rsidRDefault="00634BBD" w:rsidP="00634BBD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4. возмещение части затрат, связанных с приобретением экологически безопасных ресурсосберегающих мини-произво</w:t>
      </w: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дств дл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я </w:t>
      </w:r>
      <w:proofErr w:type="spellStart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несырьевых</w:t>
      </w:r>
      <w:proofErr w:type="spellEnd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экспортеров;</w:t>
      </w:r>
    </w:p>
    <w:p w:rsidR="005E1E15" w:rsidRDefault="00634BBD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5</w:t>
      </w:r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.</w:t>
      </w:r>
      <w:r w:rsidR="007E0DC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E12E99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частичное возмещение затрат по доставке</w:t>
      </w:r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сырья и вспомогательных материалов для производства продукции в отдаленных регионах (стоимость доставки в себестоимости готовой продукции составляет в среднем 7,0 – 7,5 руб./</w:t>
      </w:r>
      <w:proofErr w:type="gramStart"/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кг</w:t>
      </w:r>
      <w:proofErr w:type="gramEnd"/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);</w:t>
      </w:r>
    </w:p>
    <w:p w:rsidR="00634BBD" w:rsidRDefault="00634BBD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6. предоставление льготных тарифов на транспорт и энергию компаниям, производящим товары на экспорт;</w:t>
      </w:r>
    </w:p>
    <w:p w:rsidR="005E1E15" w:rsidRDefault="00634BBD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7</w:t>
      </w:r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. поддержка в </w:t>
      </w:r>
      <w:proofErr w:type="gramStart"/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продвижении</w:t>
      </w:r>
      <w:proofErr w:type="gramEnd"/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продуктов Камчатского края на внешние рынки, в том числе распространение информации через сеть «Интернет»</w:t>
      </w:r>
      <w:r w:rsidR="007218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, участие в международных отраслевых выставках</w:t>
      </w:r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;</w:t>
      </w:r>
    </w:p>
    <w:p w:rsidR="007218E5" w:rsidRDefault="00634BBD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8</w:t>
      </w:r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.субс</w:t>
      </w:r>
      <w:r w:rsidR="00E12E99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идии из регионального бюджета на</w:t>
      </w:r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затраты по государственной классификации</w:t>
      </w:r>
      <w:r w:rsidR="007218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средств размещения туристов;</w:t>
      </w:r>
    </w:p>
    <w:p w:rsidR="00B40546" w:rsidRDefault="00634BBD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9</w:t>
      </w:r>
      <w:r w:rsidR="007218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. разработка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и внедрение</w:t>
      </w:r>
      <w:r w:rsidR="007218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единого регионального бренда</w:t>
      </w:r>
      <w:r w:rsidR="006E3F76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камчатских товаров и услуг.</w:t>
      </w:r>
      <w:r w:rsidR="007218E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5E1E15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 </w:t>
      </w:r>
    </w:p>
    <w:p w:rsidR="007D39A3" w:rsidRDefault="007D39A3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Данные предложения направлены для рассмотрения</w:t>
      </w:r>
      <w:r w:rsidR="004F0BA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и принятия решения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в Министерство экономического развития Российской Федерации</w:t>
      </w:r>
      <w:r w:rsidR="004F0BAC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4F0BAC" w:rsidRPr="00CD61DE" w:rsidRDefault="004F0BAC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>Реализация мер финансовой и нефинансовой поддержки экспортно-ориентированных субъектов малого и среднего предпринимательства осуществляется на базе Регионального экспортного центра, созданного в качестве структурного подразделения АНО «Камчатский выставочно-инвестиционный центр».</w:t>
      </w:r>
      <w:r w:rsidR="00CD61D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CD61DE" w:rsidRPr="00CD61DE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eastAsia="ru-RU"/>
        </w:rPr>
        <w:t>О плане работы Центра на 2018 год расскажет руководитель Центра поддержки экспорта Камчатского края Ю.К. Романюк</w:t>
      </w:r>
      <w:r w:rsidR="00CD61DE" w:rsidRPr="00CD61DE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>.</w:t>
      </w:r>
      <w:r w:rsidRPr="00CD61DE">
        <w:rPr>
          <w:rFonts w:ascii="Times New Roman" w:eastAsia="Calibri" w:hAnsi="Times New Roman" w:cs="Times New Roman"/>
          <w:b/>
          <w:color w:val="auto"/>
          <w:sz w:val="28"/>
          <w:szCs w:val="28"/>
          <w:lang w:eastAsia="ru-RU"/>
        </w:rPr>
        <w:t xml:space="preserve"> </w:t>
      </w:r>
    </w:p>
    <w:p w:rsidR="00CD61DE" w:rsidRDefault="006C2740" w:rsidP="00831711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В целях формирования Плана развития экспортного потенциала Камчатского края на 2019 год, Агентство инвестиций и предпринимательства Камчатского края просит </w:t>
      </w:r>
      <w:r w:rsidR="0066732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заинтересованные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ИОГВ Камчатского края</w:t>
      </w:r>
      <w:r w:rsidR="0066732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провести отраслевые встречи с экспортно-ориентированными субъектами малого и среднего предпринимательства Камчатского края с целью выявления потребности в поддержке</w:t>
      </w:r>
      <w:r w:rsidR="000108EA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экспортной деятельности компаний и их</w:t>
      </w:r>
      <w:bookmarkStart w:id="0" w:name="_GoBack"/>
      <w:bookmarkEnd w:id="0"/>
      <w:r w:rsidR="0066732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выхода на внешние рынки 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направить предложения по участию субъектов малого и среднего предпринимательства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Камчатского края курируемых ими отраслей в </w:t>
      </w:r>
      <w:proofErr w:type="gramStart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мероприятиях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, содействующих выходу СМСП Камчатского края на внешние рынки</w:t>
      </w:r>
      <w:r w:rsidR="00CF5E9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согласно Приложению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.</w:t>
      </w:r>
      <w:r w:rsidR="00CF5E9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="00CF5E9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Инструменты развития экспортной деятельности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  </w:t>
      </w:r>
      <w:r w:rsidR="00CF5E9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разработаны и рекомендованы для использования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АО «Российский экспортный центр» и Министе</w:t>
      </w:r>
      <w:r w:rsidR="00CF5E9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рством экономического развития Р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оссийской Федерации</w:t>
      </w:r>
      <w:r w:rsidR="00CF5E9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.</w:t>
      </w:r>
      <w:proofErr w:type="gramEnd"/>
      <w:r w:rsidR="00CF5E9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CD61D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Предполагается участие СМСП Камчатского края в следующих </w:t>
      </w:r>
      <w:proofErr w:type="gramStart"/>
      <w:r w:rsidR="00CD61D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мероприятиях</w:t>
      </w:r>
      <w:proofErr w:type="gramEnd"/>
      <w:r w:rsidR="00CD61D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:</w:t>
      </w:r>
    </w:p>
    <w:p w:rsidR="006C2740" w:rsidRPr="00CD61DE" w:rsidRDefault="00DB4AB0" w:rsidP="00CD61D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мероприятия</w:t>
      </w:r>
      <w:r w:rsidR="00CD61DE" w:rsidRPr="00CD61D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по развитию </w:t>
      </w:r>
      <w:proofErr w:type="gramStart"/>
      <w:r w:rsidR="00CD61DE" w:rsidRPr="00CD61D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экспортной</w:t>
      </w:r>
      <w:proofErr w:type="gramEnd"/>
      <w:r w:rsidR="00CD61DE" w:rsidRPr="00CD61D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деятельности</w:t>
      </w:r>
      <w:r w:rsidR="00CD61DE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:</w:t>
      </w:r>
    </w:p>
    <w:p w:rsidR="00CD61DE" w:rsidRDefault="001120D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7328">
        <w:rPr>
          <w:rFonts w:ascii="Times New Roman" w:hAnsi="Times New Roman" w:cs="Times New Roman"/>
          <w:sz w:val="28"/>
          <w:szCs w:val="28"/>
        </w:rPr>
        <w:t>прием иностранных бизнес-делегаций</w:t>
      </w:r>
      <w:r>
        <w:rPr>
          <w:rFonts w:ascii="Times New Roman" w:hAnsi="Times New Roman" w:cs="Times New Roman"/>
          <w:sz w:val="28"/>
          <w:szCs w:val="28"/>
        </w:rPr>
        <w:t xml:space="preserve"> (посещение предприятий Камчатского края, организация переговоров экспортно-ориентированных компаний Камчатского края с представителями иностранных компаний, заинтересованных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сотрудничества с Камчатским краем);</w:t>
      </w:r>
    </w:p>
    <w:p w:rsidR="00895328" w:rsidRDefault="001120D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бизнес-миссии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Камчатского края за рубеж (организация бизнес-миссии экспортно-ориентированных компаний края за рубеж с проведением индивидуальных деловых переговоров)</w:t>
      </w:r>
      <w:r w:rsidR="00895328">
        <w:rPr>
          <w:rFonts w:ascii="Times New Roman" w:hAnsi="Times New Roman" w:cs="Times New Roman"/>
          <w:sz w:val="28"/>
          <w:szCs w:val="28"/>
        </w:rPr>
        <w:t>;</w:t>
      </w:r>
    </w:p>
    <w:p w:rsidR="00895328" w:rsidRDefault="0089532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-презентации для представительств иностранных государств и регионов РФ, российско-зарубежных торговых палат, представительств и объединений представителей иностранного бизнеса на территории России;</w:t>
      </w:r>
    </w:p>
    <w:p w:rsidR="001120D8" w:rsidRDefault="0089532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-участие в работе межправительственных комиссий, рабочих групп и иных коллегиальных органов</w:t>
      </w:r>
      <w:r w:rsidR="001120D8">
        <w:rPr>
          <w:rFonts w:ascii="Times New Roman" w:hAnsi="Times New Roman" w:cs="Times New Roman"/>
          <w:sz w:val="28"/>
          <w:szCs w:val="28"/>
        </w:rPr>
        <w:t>.</w:t>
      </w:r>
    </w:p>
    <w:p w:rsidR="001120D8" w:rsidRDefault="00DB4AB0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мероприятия, направленные</w:t>
      </w:r>
      <w:r w:rsidR="001120D8">
        <w:rPr>
          <w:rFonts w:ascii="Times New Roman" w:hAnsi="Times New Roman" w:cs="Times New Roman"/>
          <w:sz w:val="28"/>
          <w:szCs w:val="28"/>
        </w:rPr>
        <w:t xml:space="preserve"> на популяризацию </w:t>
      </w:r>
      <w:proofErr w:type="gramStart"/>
      <w:r w:rsidR="001120D8">
        <w:rPr>
          <w:rFonts w:ascii="Times New Roman" w:hAnsi="Times New Roman" w:cs="Times New Roman"/>
          <w:sz w:val="28"/>
          <w:szCs w:val="28"/>
        </w:rPr>
        <w:t>экспортной</w:t>
      </w:r>
      <w:proofErr w:type="gramEnd"/>
      <w:r w:rsidR="001120D8">
        <w:rPr>
          <w:rFonts w:ascii="Times New Roman" w:hAnsi="Times New Roman" w:cs="Times New Roman"/>
          <w:sz w:val="28"/>
          <w:szCs w:val="28"/>
        </w:rPr>
        <w:t xml:space="preserve"> деятельности:</w:t>
      </w:r>
    </w:p>
    <w:p w:rsidR="001120D8" w:rsidRDefault="001120D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-круглые столы;</w:t>
      </w:r>
    </w:p>
    <w:p w:rsidR="00895328" w:rsidRDefault="001120D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-конференции и форумы (например: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Российский инвестиционный форум в Сочи, Петербургский международный экономический форум, Восточный экономический форум, пр.)</w:t>
      </w:r>
      <w:r w:rsidR="0089532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95328" w:rsidRDefault="0089532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продвижение бренда Камчатского края;</w:t>
      </w:r>
    </w:p>
    <w:p w:rsidR="001120D8" w:rsidRDefault="0089532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-формирование набора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брендированной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продукции пищевой и обрабатывающей отраслей промышленности Камчатского края</w:t>
      </w:r>
      <w:r w:rsidR="001120D8">
        <w:rPr>
          <w:rFonts w:ascii="Times New Roman" w:hAnsi="Times New Roman" w:cs="Times New Roman"/>
          <w:sz w:val="28"/>
          <w:szCs w:val="28"/>
        </w:rPr>
        <w:t>;</w:t>
      </w:r>
    </w:p>
    <w:p w:rsidR="00895328" w:rsidRDefault="0089532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-формирование позитивного информационного поля о Камчатском крае за его пределами (размещение целевых публикаций в федеральных периодических печатных изданиях и мультимедиа СМИ, размещение информации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интернет-ресурсах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распространение информации о Камчатке посредством культурных каналов, </w:t>
      </w:r>
      <w:r w:rsidR="00FB6AD2">
        <w:rPr>
          <w:rFonts w:ascii="Times New Roman" w:hAnsi="Times New Roman" w:cs="Times New Roman"/>
          <w:sz w:val="28"/>
          <w:szCs w:val="28"/>
        </w:rPr>
        <w:t>через представителей спо</w:t>
      </w:r>
      <w:r w:rsidR="00667328">
        <w:rPr>
          <w:rFonts w:ascii="Times New Roman" w:hAnsi="Times New Roman" w:cs="Times New Roman"/>
          <w:sz w:val="28"/>
          <w:szCs w:val="28"/>
        </w:rPr>
        <w:t>ртивного сообщества, организаций</w:t>
      </w:r>
      <w:r w:rsidR="00FB6AD2">
        <w:rPr>
          <w:rFonts w:ascii="Times New Roman" w:hAnsi="Times New Roman" w:cs="Times New Roman"/>
          <w:sz w:val="28"/>
          <w:szCs w:val="28"/>
        </w:rPr>
        <w:t xml:space="preserve"> сферы туризма, сотрудничество с представительствами иностранных государств в целях продвижения информации о Камчатском крае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FB6A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20D8" w:rsidRDefault="00DB4AB0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 выставочно-ярмарочные мероприятия в России и за рубежом (например: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ЭКСПО, </w:t>
      </w:r>
      <w:r>
        <w:rPr>
          <w:rFonts w:ascii="Times New Roman" w:hAnsi="Times New Roman" w:cs="Times New Roman"/>
          <w:sz w:val="28"/>
          <w:szCs w:val="28"/>
          <w:lang w:val="en-US"/>
        </w:rPr>
        <w:t>PITE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BISFE</w:t>
      </w:r>
      <w:r w:rsidR="00667328">
        <w:rPr>
          <w:rFonts w:ascii="Times New Roman" w:hAnsi="Times New Roman" w:cs="Times New Roman"/>
          <w:sz w:val="28"/>
          <w:szCs w:val="28"/>
        </w:rPr>
        <w:t>, пр.).</w:t>
      </w:r>
      <w:proofErr w:type="gramEnd"/>
    </w:p>
    <w:p w:rsidR="00DB4AB0" w:rsidRDefault="00DB4AB0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мероприятия по обучению начинающих экспортеров.</w:t>
      </w:r>
    </w:p>
    <w:p w:rsidR="00FB6AD2" w:rsidRDefault="00DB4AB0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планируется </w:t>
      </w:r>
      <w:r w:rsidR="001E0C4A">
        <w:rPr>
          <w:rFonts w:ascii="Times New Roman" w:hAnsi="Times New Roman" w:cs="Times New Roman"/>
          <w:sz w:val="28"/>
          <w:szCs w:val="28"/>
        </w:rPr>
        <w:t>в рамках реализации  г</w:t>
      </w:r>
      <w:r>
        <w:rPr>
          <w:rFonts w:ascii="Times New Roman" w:hAnsi="Times New Roman" w:cs="Times New Roman"/>
          <w:sz w:val="28"/>
          <w:szCs w:val="28"/>
        </w:rPr>
        <w:t>осударственной</w:t>
      </w:r>
      <w:r w:rsidR="001E0C4A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 «Развит</w:t>
      </w:r>
      <w:r w:rsidR="00667328">
        <w:rPr>
          <w:rFonts w:ascii="Times New Roman" w:hAnsi="Times New Roman" w:cs="Times New Roman"/>
          <w:sz w:val="28"/>
          <w:szCs w:val="28"/>
        </w:rPr>
        <w:t>ие экономики и внешнеэкономичес</w:t>
      </w:r>
      <w:r>
        <w:rPr>
          <w:rFonts w:ascii="Times New Roman" w:hAnsi="Times New Roman" w:cs="Times New Roman"/>
          <w:sz w:val="28"/>
          <w:szCs w:val="28"/>
        </w:rPr>
        <w:t>кой деятельности Камчатского края</w:t>
      </w:r>
      <w:r w:rsidR="001E0C4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Камчатского края от 29.11.2013 №521-П, а </w:t>
      </w: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1E0C4A">
        <w:rPr>
          <w:rFonts w:ascii="Times New Roman" w:hAnsi="Times New Roman" w:cs="Times New Roman"/>
          <w:sz w:val="28"/>
          <w:szCs w:val="28"/>
        </w:rPr>
        <w:t>акже из средств субсидии на созд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="001E0C4A">
        <w:rPr>
          <w:rFonts w:ascii="Times New Roman" w:hAnsi="Times New Roman" w:cs="Times New Roman"/>
          <w:sz w:val="28"/>
          <w:szCs w:val="28"/>
        </w:rPr>
        <w:t xml:space="preserve"> и развитие центра поддержки экспорта Камчатского края, полученных в соответствии с приказом Министерства экономического развития Российской Федерации от 14.02.2018 №67.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7328" w:rsidRDefault="00667328" w:rsidP="006673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0C4A" w:rsidRDefault="001E0C4A" w:rsidP="001E0C4A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1E0C4A" w:rsidRDefault="001E0C4A" w:rsidP="001E0C4A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1E0C4A" w:rsidRDefault="001E0C4A" w:rsidP="001E0C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1E0C4A" w:rsidRDefault="001E0C4A" w:rsidP="001E0C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</w:p>
    <w:p w:rsidR="001E0C4A" w:rsidRDefault="001E0C4A" w:rsidP="001E0C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E0C4A" w:rsidRDefault="001E0C4A" w:rsidP="001E0C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_________________М.А. Суббота</w:t>
      </w:r>
    </w:p>
    <w:p w:rsidR="001E0C4A" w:rsidRDefault="001E0C4A" w:rsidP="001E0C4A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«____»_______________2018 года</w:t>
      </w:r>
    </w:p>
    <w:p w:rsidR="00DB4AB0" w:rsidRDefault="00DB4AB0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120D8" w:rsidRDefault="001120D8" w:rsidP="001120D8">
      <w:pPr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120D8" w:rsidRDefault="001E0C4A" w:rsidP="001E0C4A">
      <w:pPr>
        <w:spacing w:line="36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C4A">
        <w:rPr>
          <w:rFonts w:ascii="Times New Roman" w:hAnsi="Times New Roman" w:cs="Times New Roman"/>
          <w:b/>
          <w:sz w:val="28"/>
          <w:szCs w:val="28"/>
        </w:rPr>
        <w:t>ПЛАН РАЗВИТИЯ ЭКСПОРТНОГО ПОТЕНЦИАЛА КАМЧАТСКОГО КРАЯ НА 2019 ГОД</w:t>
      </w:r>
    </w:p>
    <w:p w:rsidR="001E0C4A" w:rsidRDefault="001E0C4A" w:rsidP="001E0C4A">
      <w:pPr>
        <w:spacing w:line="36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452"/>
        <w:gridCol w:w="1642"/>
        <w:gridCol w:w="1451"/>
        <w:gridCol w:w="1843"/>
        <w:gridCol w:w="2268"/>
        <w:gridCol w:w="2126"/>
      </w:tblGrid>
      <w:tr w:rsidR="001E0C4A" w:rsidTr="001E0C4A">
        <w:tc>
          <w:tcPr>
            <w:tcW w:w="452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0C4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42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E0C4A">
              <w:rPr>
                <w:rFonts w:ascii="Times New Roman" w:hAnsi="Times New Roman" w:cs="Times New Roman"/>
              </w:rPr>
              <w:t>Мероприятие</w:t>
            </w:r>
          </w:p>
        </w:tc>
        <w:tc>
          <w:tcPr>
            <w:tcW w:w="1451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E0C4A">
              <w:rPr>
                <w:rFonts w:ascii="Times New Roman" w:hAnsi="Times New Roman" w:cs="Times New Roman"/>
              </w:rPr>
              <w:t>Сроки проведения</w:t>
            </w:r>
          </w:p>
        </w:tc>
        <w:tc>
          <w:tcPr>
            <w:tcW w:w="1843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E0C4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2268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E0C4A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2126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E0C4A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</w:tr>
      <w:tr w:rsidR="001E0C4A" w:rsidTr="00AB13C2">
        <w:tc>
          <w:tcPr>
            <w:tcW w:w="9782" w:type="dxa"/>
            <w:gridSpan w:val="6"/>
          </w:tcPr>
          <w:p w:rsidR="001E0C4A" w:rsidRPr="001E0C4A" w:rsidRDefault="001E0C4A" w:rsidP="001E0C4A">
            <w:pPr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 w:rsidRPr="001E0C4A">
              <w:rPr>
                <w:rFonts w:ascii="Times New Roman" w:hAnsi="Times New Roman" w:cs="Times New Roman"/>
                <w:b/>
                <w:i/>
              </w:rPr>
              <w:t xml:space="preserve">Мероприятия по развитию </w:t>
            </w:r>
            <w:proofErr w:type="gramStart"/>
            <w:r w:rsidRPr="001E0C4A">
              <w:rPr>
                <w:rFonts w:ascii="Times New Roman" w:hAnsi="Times New Roman" w:cs="Times New Roman"/>
                <w:b/>
                <w:i/>
              </w:rPr>
              <w:t>экспортной</w:t>
            </w:r>
            <w:proofErr w:type="gramEnd"/>
            <w:r w:rsidRPr="001E0C4A">
              <w:rPr>
                <w:rFonts w:ascii="Times New Roman" w:hAnsi="Times New Roman" w:cs="Times New Roman"/>
                <w:b/>
                <w:i/>
              </w:rPr>
              <w:t xml:space="preserve"> деятельности</w:t>
            </w:r>
          </w:p>
        </w:tc>
      </w:tr>
      <w:tr w:rsidR="001E0C4A" w:rsidTr="001E0C4A">
        <w:tc>
          <w:tcPr>
            <w:tcW w:w="452" w:type="dxa"/>
          </w:tcPr>
          <w:p w:rsidR="001E0C4A" w:rsidRPr="00893E77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3E7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42" w:type="dxa"/>
          </w:tcPr>
          <w:p w:rsidR="001E0C4A" w:rsidRPr="00893E77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E0C4A" w:rsidTr="001E0C4A">
        <w:tc>
          <w:tcPr>
            <w:tcW w:w="452" w:type="dxa"/>
          </w:tcPr>
          <w:p w:rsidR="001E0C4A" w:rsidRPr="00893E77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3E7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42" w:type="dxa"/>
          </w:tcPr>
          <w:p w:rsidR="001E0C4A" w:rsidRPr="00893E77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3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268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:rsidR="001E0C4A" w:rsidRP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1E0C4A" w:rsidTr="007366E3">
        <w:tc>
          <w:tcPr>
            <w:tcW w:w="9782" w:type="dxa"/>
            <w:gridSpan w:val="6"/>
          </w:tcPr>
          <w:p w:rsidR="001E0C4A" w:rsidRPr="00893E77" w:rsidRDefault="001E0C4A" w:rsidP="001E0C4A">
            <w:pPr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 w:rsidRPr="00893E77">
              <w:rPr>
                <w:rFonts w:ascii="Times New Roman" w:hAnsi="Times New Roman" w:cs="Times New Roman"/>
                <w:b/>
                <w:i/>
              </w:rPr>
              <w:t xml:space="preserve">Мероприятия, направленные на популяризацию </w:t>
            </w:r>
            <w:proofErr w:type="gramStart"/>
            <w:r w:rsidRPr="00893E77">
              <w:rPr>
                <w:rFonts w:ascii="Times New Roman" w:hAnsi="Times New Roman" w:cs="Times New Roman"/>
                <w:b/>
                <w:i/>
              </w:rPr>
              <w:t>экспортной</w:t>
            </w:r>
            <w:proofErr w:type="gramEnd"/>
            <w:r w:rsidRPr="00893E77">
              <w:rPr>
                <w:rFonts w:ascii="Times New Roman" w:hAnsi="Times New Roman" w:cs="Times New Roman"/>
                <w:b/>
                <w:i/>
              </w:rPr>
              <w:t xml:space="preserve"> деятельности</w:t>
            </w:r>
          </w:p>
        </w:tc>
      </w:tr>
      <w:tr w:rsidR="001E0C4A" w:rsidTr="001E0C4A">
        <w:tc>
          <w:tcPr>
            <w:tcW w:w="452" w:type="dxa"/>
          </w:tcPr>
          <w:p w:rsidR="001E0C4A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3E7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42" w:type="dxa"/>
          </w:tcPr>
          <w:p w:rsidR="001E0C4A" w:rsidRPr="00893E77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E0C4A" w:rsidTr="001E0C4A">
        <w:tc>
          <w:tcPr>
            <w:tcW w:w="452" w:type="dxa"/>
          </w:tcPr>
          <w:p w:rsidR="001E0C4A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3E7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42" w:type="dxa"/>
          </w:tcPr>
          <w:p w:rsidR="001E0C4A" w:rsidRPr="00893E77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1E0C4A" w:rsidRDefault="001E0C4A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3E77" w:rsidTr="00C704D7">
        <w:tc>
          <w:tcPr>
            <w:tcW w:w="9782" w:type="dxa"/>
            <w:gridSpan w:val="6"/>
          </w:tcPr>
          <w:p w:rsidR="00893E77" w:rsidRPr="00893E77" w:rsidRDefault="00893E77" w:rsidP="00893E77">
            <w:pPr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 w:rsidRPr="00893E77">
              <w:rPr>
                <w:rFonts w:ascii="Times New Roman" w:hAnsi="Times New Roman" w:cs="Times New Roman"/>
                <w:b/>
                <w:i/>
              </w:rPr>
              <w:t>Выставочно-ярмарочные мероприятия</w:t>
            </w:r>
          </w:p>
        </w:tc>
      </w:tr>
      <w:tr w:rsidR="00893E77" w:rsidTr="001E0C4A">
        <w:tc>
          <w:tcPr>
            <w:tcW w:w="452" w:type="dxa"/>
          </w:tcPr>
          <w:p w:rsidR="00893E77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3E7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42" w:type="dxa"/>
          </w:tcPr>
          <w:p w:rsidR="00893E77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3E77" w:rsidTr="001E0C4A">
        <w:tc>
          <w:tcPr>
            <w:tcW w:w="452" w:type="dxa"/>
          </w:tcPr>
          <w:p w:rsidR="00893E77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3E7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42" w:type="dxa"/>
          </w:tcPr>
          <w:p w:rsidR="00893E77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3E77" w:rsidTr="00131F3A">
        <w:tc>
          <w:tcPr>
            <w:tcW w:w="9782" w:type="dxa"/>
            <w:gridSpan w:val="6"/>
          </w:tcPr>
          <w:p w:rsidR="00893E77" w:rsidRPr="00893E77" w:rsidRDefault="00893E77" w:rsidP="00893E77">
            <w:pPr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 w:rsidRPr="00893E77">
              <w:rPr>
                <w:rFonts w:ascii="Times New Roman" w:hAnsi="Times New Roman" w:cs="Times New Roman"/>
                <w:b/>
                <w:i/>
              </w:rPr>
              <w:t>Мероприятия по обучению начинающих экспортеров</w:t>
            </w:r>
          </w:p>
        </w:tc>
      </w:tr>
      <w:tr w:rsidR="00893E77" w:rsidTr="001E0C4A">
        <w:tc>
          <w:tcPr>
            <w:tcW w:w="452" w:type="dxa"/>
          </w:tcPr>
          <w:p w:rsidR="00893E77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3E7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42" w:type="dxa"/>
          </w:tcPr>
          <w:p w:rsidR="00893E77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93E77" w:rsidTr="001E0C4A">
        <w:tc>
          <w:tcPr>
            <w:tcW w:w="452" w:type="dxa"/>
          </w:tcPr>
          <w:p w:rsidR="00893E77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93E7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42" w:type="dxa"/>
          </w:tcPr>
          <w:p w:rsidR="00893E77" w:rsidRP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93E77" w:rsidRDefault="00893E77" w:rsidP="001E0C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E0C4A" w:rsidRDefault="001E0C4A" w:rsidP="001E0C4A">
      <w:pPr>
        <w:spacing w:line="36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E77" w:rsidRPr="00893E77" w:rsidRDefault="00893E77" w:rsidP="00893E77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893E77" w:rsidRPr="00893E77" w:rsidRDefault="00893E77" w:rsidP="00893E77">
      <w:pPr>
        <w:rPr>
          <w:rFonts w:ascii="Times New Roman" w:hAnsi="Times New Roman" w:cs="Times New Roman"/>
          <w:sz w:val="28"/>
          <w:szCs w:val="28"/>
        </w:rPr>
      </w:pPr>
      <w:r w:rsidRPr="00893E77">
        <w:rPr>
          <w:rFonts w:ascii="Times New Roman" w:hAnsi="Times New Roman" w:cs="Times New Roman"/>
          <w:sz w:val="28"/>
          <w:szCs w:val="28"/>
        </w:rPr>
        <w:t>Руководитель Агентства</w:t>
      </w:r>
    </w:p>
    <w:p w:rsidR="00893E77" w:rsidRPr="00893E77" w:rsidRDefault="00893E77" w:rsidP="00893E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инвестиций</w:t>
      </w:r>
      <w:r w:rsidRPr="00893E77">
        <w:rPr>
          <w:rFonts w:ascii="Times New Roman" w:hAnsi="Times New Roman" w:cs="Times New Roman"/>
          <w:sz w:val="28"/>
          <w:szCs w:val="28"/>
        </w:rPr>
        <w:t xml:space="preserve"> и предпринимательства</w:t>
      </w:r>
    </w:p>
    <w:p w:rsidR="00893E77" w:rsidRPr="00893E77" w:rsidRDefault="00893E77" w:rsidP="00893E77">
      <w:pPr>
        <w:rPr>
          <w:rFonts w:ascii="Times New Roman" w:hAnsi="Times New Roman" w:cs="Times New Roman"/>
          <w:sz w:val="28"/>
          <w:szCs w:val="28"/>
        </w:rPr>
      </w:pPr>
      <w:r w:rsidRPr="00893E77">
        <w:rPr>
          <w:rFonts w:ascii="Times New Roman" w:hAnsi="Times New Roman" w:cs="Times New Roman"/>
          <w:sz w:val="28"/>
          <w:szCs w:val="28"/>
        </w:rPr>
        <w:t>Камчатского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О.В. Герасимова</w:t>
      </w:r>
    </w:p>
    <w:sectPr w:rsidR="00893E77" w:rsidRPr="00893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_circl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F6236"/>
    <w:multiLevelType w:val="multilevel"/>
    <w:tmpl w:val="1E808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DE3337"/>
    <w:multiLevelType w:val="hybridMultilevel"/>
    <w:tmpl w:val="9B50C468"/>
    <w:lvl w:ilvl="0" w:tplc="E3FA97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9521D2"/>
    <w:multiLevelType w:val="hybridMultilevel"/>
    <w:tmpl w:val="2F54EF96"/>
    <w:lvl w:ilvl="0" w:tplc="950A235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B8"/>
    <w:rsid w:val="000108EA"/>
    <w:rsid w:val="000B1A66"/>
    <w:rsid w:val="000B49BC"/>
    <w:rsid w:val="000F24E1"/>
    <w:rsid w:val="001120D8"/>
    <w:rsid w:val="0011362F"/>
    <w:rsid w:val="00120AC3"/>
    <w:rsid w:val="00170BFA"/>
    <w:rsid w:val="001E0C4A"/>
    <w:rsid w:val="0021122B"/>
    <w:rsid w:val="002243F0"/>
    <w:rsid w:val="002656B1"/>
    <w:rsid w:val="002779B8"/>
    <w:rsid w:val="002A332D"/>
    <w:rsid w:val="002E3B6B"/>
    <w:rsid w:val="00314231"/>
    <w:rsid w:val="004143AB"/>
    <w:rsid w:val="004A5091"/>
    <w:rsid w:val="004F0BAC"/>
    <w:rsid w:val="00507880"/>
    <w:rsid w:val="00514ABE"/>
    <w:rsid w:val="00553BB6"/>
    <w:rsid w:val="005A17B0"/>
    <w:rsid w:val="005B7DC7"/>
    <w:rsid w:val="005C4E23"/>
    <w:rsid w:val="005E1E15"/>
    <w:rsid w:val="00634BBD"/>
    <w:rsid w:val="00652379"/>
    <w:rsid w:val="00667328"/>
    <w:rsid w:val="0069145B"/>
    <w:rsid w:val="006A2FE6"/>
    <w:rsid w:val="006C2740"/>
    <w:rsid w:val="006E3F76"/>
    <w:rsid w:val="006F055D"/>
    <w:rsid w:val="006F209B"/>
    <w:rsid w:val="00710B36"/>
    <w:rsid w:val="007218E5"/>
    <w:rsid w:val="0076325B"/>
    <w:rsid w:val="0079716D"/>
    <w:rsid w:val="007D39A3"/>
    <w:rsid w:val="007E0DCA"/>
    <w:rsid w:val="00831711"/>
    <w:rsid w:val="008370D1"/>
    <w:rsid w:val="00854669"/>
    <w:rsid w:val="00893E77"/>
    <w:rsid w:val="00895328"/>
    <w:rsid w:val="00900130"/>
    <w:rsid w:val="009465E4"/>
    <w:rsid w:val="009D14CF"/>
    <w:rsid w:val="009F08BE"/>
    <w:rsid w:val="00A05C98"/>
    <w:rsid w:val="00A76CE3"/>
    <w:rsid w:val="00B1060A"/>
    <w:rsid w:val="00B13CD3"/>
    <w:rsid w:val="00B40546"/>
    <w:rsid w:val="00BA2087"/>
    <w:rsid w:val="00BB590F"/>
    <w:rsid w:val="00BD147E"/>
    <w:rsid w:val="00BF2C17"/>
    <w:rsid w:val="00C541E2"/>
    <w:rsid w:val="00C80D02"/>
    <w:rsid w:val="00CA627A"/>
    <w:rsid w:val="00CD61DE"/>
    <w:rsid w:val="00CE7695"/>
    <w:rsid w:val="00CF5E98"/>
    <w:rsid w:val="00DB4AB0"/>
    <w:rsid w:val="00DB580C"/>
    <w:rsid w:val="00DC390C"/>
    <w:rsid w:val="00DE7990"/>
    <w:rsid w:val="00E12CA7"/>
    <w:rsid w:val="00E12E99"/>
    <w:rsid w:val="00E42E90"/>
    <w:rsid w:val="00E67D47"/>
    <w:rsid w:val="00E87E49"/>
    <w:rsid w:val="00EC1EB5"/>
    <w:rsid w:val="00EC4777"/>
    <w:rsid w:val="00EF17E5"/>
    <w:rsid w:val="00EF387A"/>
    <w:rsid w:val="00EF7C49"/>
    <w:rsid w:val="00F55FEE"/>
    <w:rsid w:val="00FA0B4B"/>
    <w:rsid w:val="00FA5CE9"/>
    <w:rsid w:val="00FB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BB6"/>
    <w:pPr>
      <w:ind w:left="720"/>
      <w:contextualSpacing/>
    </w:pPr>
  </w:style>
  <w:style w:type="table" w:styleId="a4">
    <w:name w:val="Table Grid"/>
    <w:basedOn w:val="a1"/>
    <w:rsid w:val="001E0C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BB6"/>
    <w:pPr>
      <w:ind w:left="720"/>
      <w:contextualSpacing/>
    </w:pPr>
  </w:style>
  <w:style w:type="table" w:styleId="a4">
    <w:name w:val="Table Grid"/>
    <w:basedOn w:val="a1"/>
    <w:rsid w:val="001E0C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4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10</Pages>
  <Words>2232</Words>
  <Characters>12725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Ирина Александровна</dc:creator>
  <cp:lastModifiedBy>Аксенова Ирина Александровна</cp:lastModifiedBy>
  <cp:revision>4</cp:revision>
  <dcterms:created xsi:type="dcterms:W3CDTF">2018-05-21T22:59:00Z</dcterms:created>
  <dcterms:modified xsi:type="dcterms:W3CDTF">2018-05-25T02:45:00Z</dcterms:modified>
</cp:coreProperties>
</file>